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2EF" w:rsidRDefault="008812EF" w:rsidP="008812EF">
      <w:pPr>
        <w:rPr>
          <w:rFonts w:ascii="方正小标宋简体" w:eastAsia="方正小标宋简体"/>
          <w:b/>
          <w:sz w:val="36"/>
          <w:szCs w:val="36"/>
        </w:rPr>
      </w:pPr>
      <w:r>
        <w:rPr>
          <w:rFonts w:ascii="方正小标宋简体" w:eastAsia="方正小标宋简体" w:hint="eastAsia"/>
          <w:b/>
          <w:sz w:val="36"/>
          <w:szCs w:val="36"/>
        </w:rPr>
        <w:t>附件</w:t>
      </w:r>
      <w:r w:rsidR="00702A94">
        <w:rPr>
          <w:rFonts w:ascii="方正小标宋简体" w:eastAsia="方正小标宋简体"/>
          <w:b/>
          <w:sz w:val="36"/>
          <w:szCs w:val="36"/>
        </w:rPr>
        <w:t>3</w:t>
      </w:r>
    </w:p>
    <w:p w:rsidR="008812EF" w:rsidRPr="00774069" w:rsidRDefault="008812EF" w:rsidP="008812EF">
      <w:pPr>
        <w:jc w:val="center"/>
        <w:rPr>
          <w:rFonts w:ascii="方正小标宋简体" w:eastAsia="方正小标宋简体"/>
          <w:b/>
          <w:sz w:val="36"/>
          <w:szCs w:val="36"/>
        </w:rPr>
      </w:pPr>
      <w:r w:rsidRPr="00774069">
        <w:rPr>
          <w:rFonts w:ascii="方正小标宋简体" w:eastAsia="方正小标宋简体" w:hint="eastAsia"/>
          <w:b/>
          <w:sz w:val="36"/>
          <w:szCs w:val="36"/>
        </w:rPr>
        <w:t>申报</w:t>
      </w:r>
      <w:r>
        <w:rPr>
          <w:rFonts w:ascii="方正小标宋简体" w:eastAsia="方正小标宋简体" w:hint="eastAsia"/>
          <w:b/>
          <w:sz w:val="36"/>
          <w:szCs w:val="36"/>
        </w:rPr>
        <w:t>教学为主型教授</w:t>
      </w:r>
      <w:r w:rsidR="006B3F91">
        <w:rPr>
          <w:rFonts w:ascii="方正小标宋简体" w:eastAsia="方正小标宋简体" w:hint="eastAsia"/>
          <w:b/>
          <w:sz w:val="36"/>
          <w:szCs w:val="36"/>
        </w:rPr>
        <w:t>、</w:t>
      </w:r>
      <w:r w:rsidR="006B3F91">
        <w:rPr>
          <w:rFonts w:ascii="方正小标宋简体" w:eastAsia="方正小标宋简体"/>
          <w:b/>
          <w:sz w:val="36"/>
          <w:szCs w:val="36"/>
        </w:rPr>
        <w:t>副教授</w:t>
      </w:r>
      <w:r w:rsidRPr="00774069">
        <w:rPr>
          <w:rFonts w:ascii="方正小标宋简体" w:eastAsia="方正小标宋简体" w:hint="eastAsia"/>
          <w:b/>
          <w:sz w:val="36"/>
          <w:szCs w:val="36"/>
        </w:rPr>
        <w:t>业绩基本条件</w:t>
      </w:r>
    </w:p>
    <w:p w:rsidR="00FE0621" w:rsidRDefault="00FE0621" w:rsidP="00FE0621">
      <w:pPr>
        <w:spacing w:line="560" w:lineRule="exact"/>
      </w:pPr>
    </w:p>
    <w:p w:rsidR="00FE0621" w:rsidRPr="00FE0621" w:rsidRDefault="00FE0621" w:rsidP="00FE0621">
      <w:pPr>
        <w:spacing w:line="560" w:lineRule="exact"/>
        <w:ind w:firstLine="1"/>
        <w:jc w:val="center"/>
        <w:rPr>
          <w:rFonts w:ascii="黑体" w:eastAsia="黑体" w:hAnsi="黑体"/>
          <w:b/>
          <w:color w:val="000000"/>
          <w:kern w:val="0"/>
          <w:sz w:val="32"/>
          <w:szCs w:val="32"/>
        </w:rPr>
      </w:pPr>
      <w:r w:rsidRPr="00FE0621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教学</w:t>
      </w:r>
      <w:r w:rsidRPr="00FE0621">
        <w:rPr>
          <w:rFonts w:ascii="黑体" w:eastAsia="黑体" w:hAnsi="黑体"/>
          <w:b/>
          <w:color w:val="000000"/>
          <w:kern w:val="0"/>
          <w:sz w:val="32"/>
          <w:szCs w:val="32"/>
        </w:rPr>
        <w:t>为主型</w:t>
      </w:r>
      <w:r w:rsidRPr="00FE0621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教授</w:t>
      </w:r>
    </w:p>
    <w:p w:rsidR="008812EF" w:rsidRPr="00F702A7" w:rsidRDefault="008812EF" w:rsidP="008812EF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一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、</w:t>
      </w:r>
      <w:r w:rsidRPr="00F702A7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教书育人</w:t>
      </w:r>
      <w:r w:rsidRPr="00F702A7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业绩</w:t>
      </w:r>
    </w:p>
    <w:p w:rsidR="008812EF" w:rsidRDefault="008812EF" w:rsidP="008812EF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4E625C">
        <w:rPr>
          <w:rFonts w:ascii="仿宋_GB2312" w:eastAsia="仿宋_GB2312" w:hAnsi="仿宋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.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每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学年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系统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主讲过1门以上全日制教学课程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，平均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每学年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教学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工作量不少于400课时，其中承担公共课、基础课（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公共课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、基础课界定以教务处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相关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规定为准）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不低于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320课时。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任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现职以来开设的课程门数不少于2门。</w:t>
      </w:r>
    </w:p>
    <w:p w:rsidR="008812EF" w:rsidRDefault="008812EF" w:rsidP="008812EF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/>
          <w:color w:val="000000"/>
          <w:kern w:val="0"/>
          <w:sz w:val="32"/>
          <w:szCs w:val="32"/>
        </w:rPr>
        <w:t>2.</w:t>
      </w:r>
      <w:r w:rsidRPr="00F346CF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近五年教学工作业绩考核结果均为合格以上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且有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3年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为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优秀</w:t>
      </w:r>
      <w:r w:rsidRPr="00F346CF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。</w:t>
      </w:r>
    </w:p>
    <w:p w:rsidR="008812EF" w:rsidRPr="00F702A7" w:rsidRDefault="008812EF" w:rsidP="008812EF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 w:rsidRPr="00F702A7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二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、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学术</w:t>
      </w:r>
      <w:r w:rsidRPr="00F702A7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研究业绩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具备</w:t>
      </w:r>
      <w:r w:rsidRPr="00DA558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以下条件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：</w:t>
      </w:r>
    </w:p>
    <w:p w:rsidR="008812EF" w:rsidRPr="000F74C2" w:rsidRDefault="008812EF" w:rsidP="008812EF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6B135C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.</w:t>
      </w:r>
      <w:r>
        <w:rPr>
          <w:rFonts w:ascii="仿宋" w:eastAsia="仿宋" w:hAnsi="仿宋" w:hint="eastAsia"/>
          <w:color w:val="000000"/>
          <w:sz w:val="32"/>
          <w:szCs w:val="32"/>
        </w:rPr>
        <w:t>主持</w:t>
      </w:r>
      <w:r w:rsidR="00BF7361">
        <w:rPr>
          <w:rFonts w:ascii="仿宋" w:eastAsia="仿宋" w:hAnsi="仿宋" w:hint="eastAsia"/>
          <w:color w:val="000000"/>
          <w:sz w:val="32"/>
          <w:szCs w:val="32"/>
        </w:rPr>
        <w:t>省部级</w:t>
      </w:r>
      <w:r>
        <w:rPr>
          <w:rFonts w:ascii="仿宋" w:eastAsia="仿宋" w:hAnsi="仿宋" w:hint="eastAsia"/>
          <w:color w:val="000000"/>
          <w:sz w:val="32"/>
          <w:szCs w:val="32"/>
        </w:rPr>
        <w:t>教学建设项目（含课程、专业、基地</w:t>
      </w:r>
      <w:r w:rsidRPr="007E001E">
        <w:rPr>
          <w:rFonts w:ascii="仿宋" w:eastAsia="仿宋" w:hAnsi="仿宋" w:hint="eastAsia"/>
          <w:color w:val="000000"/>
          <w:sz w:val="32"/>
          <w:szCs w:val="32"/>
        </w:rPr>
        <w:t>）1</w:t>
      </w:r>
      <w:r>
        <w:rPr>
          <w:rFonts w:ascii="仿宋" w:eastAsia="仿宋" w:hAnsi="仿宋" w:hint="eastAsia"/>
          <w:color w:val="000000"/>
          <w:sz w:val="32"/>
          <w:szCs w:val="32"/>
        </w:rPr>
        <w:t>项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8812EF" w:rsidRPr="00F00912" w:rsidRDefault="008812EF" w:rsidP="008812EF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.</w:t>
      </w:r>
      <w:r w:rsidRPr="00F00912">
        <w:rPr>
          <w:rFonts w:ascii="仿宋_GB2312" w:eastAsia="仿宋_GB2312" w:hAnsi="仿宋" w:hint="eastAsia"/>
          <w:color w:val="000000"/>
          <w:sz w:val="32"/>
          <w:szCs w:val="32"/>
        </w:rPr>
        <w:t>以</w:t>
      </w:r>
      <w:r w:rsidRPr="00F00912">
        <w:rPr>
          <w:rFonts w:ascii="仿宋_GB2312" w:eastAsia="仿宋_GB2312" w:hAnsi="仿宋"/>
          <w:color w:val="000000"/>
          <w:sz w:val="32"/>
          <w:szCs w:val="32"/>
        </w:rPr>
        <w:t>第一作者公开发表学术论文</w:t>
      </w:r>
      <w:r>
        <w:rPr>
          <w:rFonts w:ascii="仿宋_GB2312" w:eastAsia="仿宋_GB2312" w:hAnsi="仿宋"/>
          <w:color w:val="000000"/>
          <w:sz w:val="32"/>
          <w:szCs w:val="32"/>
        </w:rPr>
        <w:t>5</w:t>
      </w:r>
      <w:r w:rsidRPr="00F00912">
        <w:rPr>
          <w:rFonts w:ascii="仿宋_GB2312" w:eastAsia="仿宋_GB2312" w:hAnsi="仿宋"/>
          <w:color w:val="000000"/>
          <w:sz w:val="32"/>
          <w:szCs w:val="32"/>
        </w:rPr>
        <w:t>篇，</w:t>
      </w:r>
      <w:r w:rsidR="00CE578A">
        <w:rPr>
          <w:rFonts w:ascii="仿宋_GB2312" w:eastAsia="仿宋_GB2312" w:hAnsi="仿宋" w:hint="eastAsia"/>
          <w:color w:val="000000"/>
          <w:sz w:val="32"/>
          <w:szCs w:val="32"/>
        </w:rPr>
        <w:t>其中一级刊物</w:t>
      </w:r>
      <w:r w:rsidRPr="00F00912">
        <w:rPr>
          <w:rFonts w:ascii="仿宋_GB2312" w:eastAsia="仿宋_GB2312" w:hAnsi="仿宋" w:hint="eastAsia"/>
          <w:color w:val="000000"/>
          <w:sz w:val="32"/>
          <w:szCs w:val="32"/>
        </w:rPr>
        <w:t>论文1篇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8812EF" w:rsidRDefault="008812EF" w:rsidP="00FA1A13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.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符合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下列条件2条以上：</w:t>
      </w:r>
    </w:p>
    <w:p w:rsidR="008812EF" w:rsidRDefault="008812EF" w:rsidP="008812EF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（</w:t>
      </w:r>
      <w:r w:rsidR="00FA1A13">
        <w:rPr>
          <w:rFonts w:ascii="仿宋_GB2312" w:eastAsia="仿宋_GB2312" w:hAnsi="仿宋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）</w:t>
      </w:r>
      <w:r w:rsidRPr="00F00912">
        <w:rPr>
          <w:rFonts w:ascii="仿宋_GB2312" w:eastAsia="仿宋_GB2312" w:hAnsi="仿宋" w:hint="eastAsia"/>
          <w:color w:val="000000"/>
          <w:sz w:val="32"/>
          <w:szCs w:val="32"/>
        </w:rPr>
        <w:t>获国家级教学成果奖1项（排名前3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）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8812EF" w:rsidRDefault="008812EF" w:rsidP="008812EF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（</w:t>
      </w:r>
      <w:r w:rsidR="00FA1A13">
        <w:rPr>
          <w:rFonts w:ascii="仿宋_GB2312" w:eastAsia="仿宋_GB2312" w:hAnsi="仿宋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）</w:t>
      </w:r>
      <w:r w:rsidRPr="00F00912">
        <w:rPr>
          <w:rFonts w:ascii="仿宋_GB2312" w:eastAsia="仿宋_GB2312" w:hAnsi="仿宋" w:hint="eastAsia"/>
          <w:color w:val="000000"/>
          <w:sz w:val="32"/>
          <w:szCs w:val="32"/>
        </w:rPr>
        <w:t>获省部级教学成果奖1项（排名前</w:t>
      </w:r>
      <w:r>
        <w:rPr>
          <w:rFonts w:ascii="仿宋_GB2312" w:eastAsia="仿宋_GB2312" w:hAnsi="仿宋"/>
          <w:color w:val="000000"/>
          <w:sz w:val="32"/>
          <w:szCs w:val="32"/>
        </w:rPr>
        <w:t>2</w:t>
      </w:r>
      <w:r w:rsidRPr="00F00912">
        <w:rPr>
          <w:rFonts w:ascii="仿宋_GB2312" w:eastAsia="仿宋_GB2312" w:hAnsi="仿宋" w:hint="eastAsia"/>
          <w:color w:val="000000"/>
          <w:sz w:val="32"/>
          <w:szCs w:val="32"/>
        </w:rPr>
        <w:t>）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8812EF" w:rsidRDefault="008812EF" w:rsidP="008812EF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（</w:t>
      </w:r>
      <w:r w:rsidR="00FA1A13">
        <w:rPr>
          <w:rFonts w:ascii="仿宋_GB2312" w:eastAsia="仿宋_GB2312" w:hAnsi="仿宋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作为第一指导教师，</w:t>
      </w:r>
      <w:r w:rsidRPr="00F00912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指导学生竞赛获学科竞赛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国家级三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等奖1项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（</w:t>
      </w:r>
      <w:r w:rsidRPr="00F00912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省级一等奖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1</w:t>
      </w:r>
      <w:r w:rsidRPr="00F00912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项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8812EF" w:rsidRPr="007E001E" w:rsidRDefault="008812EF" w:rsidP="008812EF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（</w:t>
      </w:r>
      <w:r w:rsidR="00FA1A13">
        <w:rPr>
          <w:rFonts w:ascii="仿宋_GB2312" w:eastAsia="仿宋_GB2312" w:hAnsi="仿宋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）</w:t>
      </w:r>
      <w:r w:rsidRPr="007E001E">
        <w:rPr>
          <w:rFonts w:ascii="仿宋" w:eastAsia="仿宋" w:hAnsi="仿宋" w:hint="eastAsia"/>
          <w:color w:val="000000"/>
          <w:sz w:val="32"/>
          <w:szCs w:val="32"/>
        </w:rPr>
        <w:t>获省部级以上教学、专业竞赛</w:t>
      </w:r>
      <w:r>
        <w:rPr>
          <w:rFonts w:ascii="仿宋" w:eastAsia="仿宋" w:hAnsi="仿宋" w:hint="eastAsia"/>
          <w:color w:val="000000"/>
          <w:sz w:val="32"/>
          <w:szCs w:val="32"/>
        </w:rPr>
        <w:t>、教学技能比赛</w:t>
      </w:r>
      <w:r w:rsidR="001B7684">
        <w:rPr>
          <w:rFonts w:ascii="仿宋" w:eastAsia="仿宋" w:hAnsi="仿宋" w:hint="eastAsia"/>
          <w:color w:val="000000"/>
          <w:sz w:val="32"/>
          <w:szCs w:val="32"/>
        </w:rPr>
        <w:t>二</w:t>
      </w:r>
      <w:r w:rsidRPr="007E001E">
        <w:rPr>
          <w:rFonts w:ascii="仿宋" w:eastAsia="仿宋" w:hAnsi="仿宋" w:hint="eastAsia"/>
          <w:color w:val="000000"/>
          <w:sz w:val="32"/>
          <w:szCs w:val="32"/>
        </w:rPr>
        <w:t>等以上奖项1</w:t>
      </w:r>
      <w:r w:rsidR="00C314DB">
        <w:rPr>
          <w:rFonts w:ascii="仿宋" w:eastAsia="仿宋" w:hAnsi="仿宋" w:hint="eastAsia"/>
          <w:color w:val="000000"/>
          <w:sz w:val="32"/>
          <w:szCs w:val="32"/>
        </w:rPr>
        <w:t>项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8812EF" w:rsidRDefault="008812EF" w:rsidP="008812EF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（</w:t>
      </w:r>
      <w:r w:rsidR="00FA1A13">
        <w:rPr>
          <w:rFonts w:ascii="仿宋_GB2312" w:eastAsia="仿宋_GB2312" w:hAnsi="仿宋"/>
          <w:color w:val="000000"/>
          <w:kern w:val="0"/>
          <w:sz w:val="32"/>
          <w:szCs w:val="32"/>
        </w:rPr>
        <w:t>5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）</w:t>
      </w:r>
      <w:r w:rsidRPr="007E001E">
        <w:rPr>
          <w:rFonts w:ascii="仿宋" w:eastAsia="仿宋" w:hAnsi="仿宋" w:hint="eastAsia"/>
          <w:color w:val="000000"/>
          <w:sz w:val="32"/>
          <w:szCs w:val="32"/>
        </w:rPr>
        <w:t>教学业绩突出，获省部级以上表彰1</w:t>
      </w:r>
      <w:r w:rsidR="00C314DB">
        <w:rPr>
          <w:rFonts w:ascii="仿宋" w:eastAsia="仿宋" w:hAnsi="仿宋" w:hint="eastAsia"/>
          <w:color w:val="000000"/>
          <w:sz w:val="32"/>
          <w:szCs w:val="32"/>
        </w:rPr>
        <w:t>次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8812EF" w:rsidRDefault="008812EF" w:rsidP="008812EF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（</w:t>
      </w:r>
      <w:r w:rsidR="00FA1A13">
        <w:rPr>
          <w:rFonts w:ascii="仿宋_GB2312" w:eastAsia="仿宋_GB2312" w:hAnsi="仿宋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）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参与运动队训练（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列入参赛的秩序册和成绩册教练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lastRenderedPageBreak/>
        <w:t>员名单）且所带运动员参加全国性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体育比赛（全运会、全国大学生比赛）获前</w:t>
      </w:r>
      <w:r w:rsidR="00143727">
        <w:rPr>
          <w:rFonts w:ascii="仿宋_GB2312" w:eastAsia="仿宋_GB2312" w:hAnsi="仿宋" w:cs="宋体"/>
          <w:color w:val="000000"/>
          <w:sz w:val="32"/>
          <w:szCs w:val="32"/>
        </w:rPr>
        <w:t>3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名；省级大学生体育比赛或全国大学生体协举办的单项比赛获前</w:t>
      </w:r>
      <w:r w:rsidR="00143727">
        <w:rPr>
          <w:rFonts w:ascii="仿宋_GB2312" w:eastAsia="仿宋_GB2312" w:hAnsi="仿宋" w:cs="宋体"/>
          <w:color w:val="000000"/>
          <w:sz w:val="32"/>
          <w:szCs w:val="32"/>
        </w:rPr>
        <w:t>1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名。</w:t>
      </w:r>
    </w:p>
    <w:p w:rsidR="008812EF" w:rsidRDefault="008812EF" w:rsidP="008812EF">
      <w:pPr>
        <w:spacing w:line="560" w:lineRule="exact"/>
        <w:rPr>
          <w:rFonts w:ascii="仿宋_GB2312" w:eastAsia="仿宋_GB2312" w:hAnsi="仿宋" w:cs="宋体"/>
          <w:color w:val="000000"/>
          <w:sz w:val="32"/>
          <w:szCs w:val="32"/>
        </w:rPr>
      </w:pPr>
    </w:p>
    <w:p w:rsidR="00424226" w:rsidRDefault="00424226" w:rsidP="008812EF">
      <w:pPr>
        <w:spacing w:line="560" w:lineRule="exact"/>
        <w:rPr>
          <w:rFonts w:ascii="仿宋_GB2312" w:eastAsia="仿宋_GB2312" w:hAnsi="仿宋" w:cs="宋体"/>
          <w:color w:val="000000"/>
          <w:sz w:val="32"/>
          <w:szCs w:val="32"/>
        </w:rPr>
      </w:pPr>
    </w:p>
    <w:p w:rsidR="00FE0621" w:rsidRPr="00FE0621" w:rsidRDefault="00FE0621" w:rsidP="00FE0621">
      <w:pPr>
        <w:spacing w:line="560" w:lineRule="exact"/>
        <w:ind w:firstLine="1"/>
        <w:jc w:val="center"/>
        <w:rPr>
          <w:rFonts w:ascii="黑体" w:eastAsia="黑体" w:hAnsi="黑体"/>
          <w:b/>
          <w:color w:val="000000"/>
          <w:kern w:val="0"/>
          <w:sz w:val="32"/>
          <w:szCs w:val="32"/>
        </w:rPr>
      </w:pPr>
      <w:r w:rsidRPr="00FE0621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教学</w:t>
      </w:r>
      <w:r w:rsidRPr="00FE0621">
        <w:rPr>
          <w:rFonts w:ascii="黑体" w:eastAsia="黑体" w:hAnsi="黑体"/>
          <w:b/>
          <w:color w:val="000000"/>
          <w:kern w:val="0"/>
          <w:sz w:val="32"/>
          <w:szCs w:val="32"/>
        </w:rPr>
        <w:t>为主型</w:t>
      </w:r>
      <w:r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副</w:t>
      </w:r>
      <w:r w:rsidRPr="00FE0621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教授</w:t>
      </w:r>
    </w:p>
    <w:p w:rsidR="00363FF5" w:rsidRPr="00F702A7" w:rsidRDefault="00363FF5" w:rsidP="00363FF5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一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、</w:t>
      </w:r>
      <w:r w:rsidRPr="00F702A7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教书育人</w:t>
      </w:r>
      <w:r w:rsidRPr="00F702A7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业绩</w:t>
      </w:r>
    </w:p>
    <w:p w:rsidR="00363FF5" w:rsidRDefault="00363FF5" w:rsidP="00363FF5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4E625C">
        <w:rPr>
          <w:rFonts w:ascii="仿宋_GB2312" w:eastAsia="仿宋_GB2312" w:hAnsi="仿宋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.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每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学年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系统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主讲过1门以上全日制教学课程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，平均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每学年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教学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工作量不少于400课时，其中承担公共课、基础课（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公共课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、基础课界定以教务处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相关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规定为准）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不低于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320课时。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任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现职以来开设的课程门数不少于2门。</w:t>
      </w:r>
    </w:p>
    <w:p w:rsidR="00363FF5" w:rsidRDefault="00363FF5" w:rsidP="00363FF5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/>
          <w:color w:val="000000"/>
          <w:kern w:val="0"/>
          <w:sz w:val="32"/>
          <w:szCs w:val="32"/>
        </w:rPr>
        <w:t>2.</w:t>
      </w:r>
      <w:r w:rsidRPr="00F346CF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近五年教学工作业绩考核结果均为合格以上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且有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3年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为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优秀</w:t>
      </w:r>
      <w:r w:rsidRPr="00F346CF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。</w:t>
      </w:r>
    </w:p>
    <w:p w:rsidR="00363FF5" w:rsidRPr="00F702A7" w:rsidRDefault="00363FF5" w:rsidP="00363FF5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 w:rsidRPr="00F702A7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二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、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学术</w:t>
      </w:r>
      <w:r w:rsidRPr="00F702A7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研究业绩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具备</w:t>
      </w:r>
      <w:r w:rsidRPr="00DA558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以下条件</w:t>
      </w:r>
    </w:p>
    <w:p w:rsidR="00363FF5" w:rsidRPr="000F74C2" w:rsidRDefault="00363FF5" w:rsidP="00363FF5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6B135C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.</w:t>
      </w:r>
      <w:r w:rsidR="00BD0F87">
        <w:rPr>
          <w:rFonts w:ascii="仿宋" w:eastAsia="仿宋" w:hAnsi="仿宋" w:hint="eastAsia"/>
          <w:color w:val="000000"/>
          <w:sz w:val="32"/>
          <w:szCs w:val="32"/>
        </w:rPr>
        <w:t>主持校</w:t>
      </w:r>
      <w:r>
        <w:rPr>
          <w:rFonts w:ascii="仿宋" w:eastAsia="仿宋" w:hAnsi="仿宋" w:hint="eastAsia"/>
          <w:color w:val="000000"/>
          <w:sz w:val="32"/>
          <w:szCs w:val="32"/>
        </w:rPr>
        <w:t>级教学建设项目（含课程、专业、基地</w:t>
      </w:r>
      <w:r w:rsidRPr="007E001E">
        <w:rPr>
          <w:rFonts w:ascii="仿宋" w:eastAsia="仿宋" w:hAnsi="仿宋" w:hint="eastAsia"/>
          <w:color w:val="000000"/>
          <w:sz w:val="32"/>
          <w:szCs w:val="32"/>
        </w:rPr>
        <w:t>）1</w:t>
      </w:r>
      <w:r>
        <w:rPr>
          <w:rFonts w:ascii="仿宋" w:eastAsia="仿宋" w:hAnsi="仿宋" w:hint="eastAsia"/>
          <w:color w:val="000000"/>
          <w:sz w:val="32"/>
          <w:szCs w:val="32"/>
        </w:rPr>
        <w:t>项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363FF5" w:rsidRPr="00F00912" w:rsidRDefault="00363FF5" w:rsidP="00363FF5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2</w:t>
      </w:r>
      <w:r w:rsidRPr="00BE0CFB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.</w:t>
      </w:r>
      <w:r w:rsidRPr="00BE0CFB">
        <w:rPr>
          <w:rFonts w:ascii="仿宋_GB2312" w:eastAsia="仿宋_GB2312" w:hAnsi="仿宋" w:hint="eastAsia"/>
          <w:color w:val="000000" w:themeColor="text1"/>
          <w:sz w:val="32"/>
          <w:szCs w:val="32"/>
        </w:rPr>
        <w:t>以</w:t>
      </w:r>
      <w:r w:rsidRPr="00BE0CFB">
        <w:rPr>
          <w:rFonts w:ascii="仿宋_GB2312" w:eastAsia="仿宋_GB2312" w:hAnsi="仿宋"/>
          <w:color w:val="000000" w:themeColor="text1"/>
          <w:sz w:val="32"/>
          <w:szCs w:val="32"/>
        </w:rPr>
        <w:t>第一作者公开发表学术论文</w:t>
      </w:r>
      <w:r w:rsidR="00574405" w:rsidRPr="00BE0CFB">
        <w:rPr>
          <w:rFonts w:ascii="仿宋_GB2312" w:eastAsia="仿宋_GB2312" w:hAnsi="仿宋"/>
          <w:color w:val="000000" w:themeColor="text1"/>
          <w:sz w:val="32"/>
          <w:szCs w:val="32"/>
        </w:rPr>
        <w:t>4</w:t>
      </w:r>
      <w:r w:rsidRPr="00BE0CFB">
        <w:rPr>
          <w:rFonts w:ascii="仿宋_GB2312" w:eastAsia="仿宋_GB2312" w:hAnsi="仿宋"/>
          <w:color w:val="000000" w:themeColor="text1"/>
          <w:sz w:val="32"/>
          <w:szCs w:val="32"/>
        </w:rPr>
        <w:t>篇，</w:t>
      </w:r>
      <w:r w:rsidR="006A0F7F" w:rsidRPr="00BE0CFB">
        <w:rPr>
          <w:rFonts w:ascii="仿宋_GB2312" w:eastAsia="仿宋_GB2312" w:hAnsi="仿宋" w:hint="eastAsia"/>
          <w:color w:val="000000" w:themeColor="text1"/>
          <w:sz w:val="32"/>
          <w:szCs w:val="32"/>
        </w:rPr>
        <w:t>其中二</w:t>
      </w:r>
      <w:r w:rsidR="00CA289D" w:rsidRPr="00BE0CFB">
        <w:rPr>
          <w:rFonts w:ascii="仿宋_GB2312" w:eastAsia="仿宋_GB2312" w:hAnsi="仿宋" w:hint="eastAsia"/>
          <w:color w:val="000000" w:themeColor="text1"/>
          <w:sz w:val="32"/>
          <w:szCs w:val="32"/>
        </w:rPr>
        <w:t>级刊物</w:t>
      </w:r>
      <w:r w:rsidRPr="00BE0CFB">
        <w:rPr>
          <w:rFonts w:ascii="仿宋_GB2312" w:eastAsia="仿宋_GB2312" w:hAnsi="仿宋" w:hint="eastAsia"/>
          <w:color w:val="000000" w:themeColor="text1"/>
          <w:sz w:val="32"/>
          <w:szCs w:val="32"/>
        </w:rPr>
        <w:t>论文</w:t>
      </w:r>
      <w:r w:rsidR="00A309F0" w:rsidRPr="00BE0CFB">
        <w:rPr>
          <w:rFonts w:ascii="仿宋_GB2312" w:eastAsia="仿宋_GB2312" w:hAnsi="仿宋"/>
          <w:color w:val="000000" w:themeColor="text1"/>
          <w:sz w:val="32"/>
          <w:szCs w:val="32"/>
        </w:rPr>
        <w:t>2</w:t>
      </w:r>
      <w:r w:rsidRPr="00BE0CFB">
        <w:rPr>
          <w:rFonts w:ascii="仿宋_GB2312" w:eastAsia="仿宋_GB2312" w:hAnsi="仿宋" w:hint="eastAsia"/>
          <w:color w:val="000000" w:themeColor="text1"/>
          <w:sz w:val="32"/>
          <w:szCs w:val="32"/>
        </w:rPr>
        <w:t>篇</w:t>
      </w:r>
      <w:r w:rsidRPr="00BE0CFB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。</w:t>
      </w:r>
    </w:p>
    <w:p w:rsidR="00363FF5" w:rsidRDefault="00363FF5" w:rsidP="00363FF5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.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符合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下列条件2条以上：</w:t>
      </w:r>
    </w:p>
    <w:p w:rsidR="00363FF5" w:rsidRDefault="00363FF5" w:rsidP="00363FF5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（</w:t>
      </w:r>
      <w:r w:rsidR="001E47DA">
        <w:rPr>
          <w:rFonts w:ascii="仿宋_GB2312" w:eastAsia="仿宋_GB2312" w:hAnsi="仿宋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）</w:t>
      </w:r>
      <w:r w:rsidR="00617066">
        <w:rPr>
          <w:rFonts w:ascii="仿宋_GB2312" w:eastAsia="仿宋_GB2312" w:hAnsi="仿宋" w:hint="eastAsia"/>
          <w:color w:val="000000"/>
          <w:sz w:val="32"/>
          <w:szCs w:val="32"/>
        </w:rPr>
        <w:t>获省</w:t>
      </w:r>
      <w:r w:rsidR="00617066">
        <w:rPr>
          <w:rFonts w:ascii="仿宋_GB2312" w:eastAsia="仿宋_GB2312" w:hAnsi="仿宋"/>
          <w:color w:val="000000"/>
          <w:sz w:val="32"/>
          <w:szCs w:val="32"/>
        </w:rPr>
        <w:t>部</w:t>
      </w:r>
      <w:r w:rsidRPr="00F00912">
        <w:rPr>
          <w:rFonts w:ascii="仿宋_GB2312" w:eastAsia="仿宋_GB2312" w:hAnsi="仿宋" w:hint="eastAsia"/>
          <w:color w:val="000000"/>
          <w:sz w:val="32"/>
          <w:szCs w:val="32"/>
        </w:rPr>
        <w:t>级教学成果奖1项（排名前3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）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363FF5" w:rsidRDefault="00363FF5" w:rsidP="00363FF5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（</w:t>
      </w:r>
      <w:r w:rsidR="001E47DA">
        <w:rPr>
          <w:rFonts w:ascii="仿宋_GB2312" w:eastAsia="仿宋_GB2312" w:hAnsi="仿宋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）</w:t>
      </w:r>
      <w:r w:rsidR="00617066">
        <w:rPr>
          <w:rFonts w:ascii="仿宋_GB2312" w:eastAsia="仿宋_GB2312" w:hAnsi="仿宋" w:hint="eastAsia"/>
          <w:color w:val="000000"/>
          <w:sz w:val="32"/>
          <w:szCs w:val="32"/>
        </w:rPr>
        <w:t>获厅</w:t>
      </w:r>
      <w:r w:rsidRPr="00F00912">
        <w:rPr>
          <w:rFonts w:ascii="仿宋_GB2312" w:eastAsia="仿宋_GB2312" w:hAnsi="仿宋" w:hint="eastAsia"/>
          <w:color w:val="000000"/>
          <w:sz w:val="32"/>
          <w:szCs w:val="32"/>
        </w:rPr>
        <w:t>级教学成果奖1</w:t>
      </w:r>
      <w:r w:rsidR="00617066">
        <w:rPr>
          <w:rFonts w:ascii="仿宋_GB2312" w:eastAsia="仿宋_GB2312" w:hAnsi="仿宋" w:hint="eastAsia"/>
          <w:color w:val="000000"/>
          <w:sz w:val="32"/>
          <w:szCs w:val="32"/>
        </w:rPr>
        <w:t>项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363FF5" w:rsidRDefault="00363FF5" w:rsidP="00363FF5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（</w:t>
      </w:r>
      <w:r w:rsidR="001E47DA">
        <w:rPr>
          <w:rFonts w:ascii="仿宋_GB2312" w:eastAsia="仿宋_GB2312" w:hAnsi="仿宋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作为第一指导教师，</w:t>
      </w:r>
      <w:r w:rsidRPr="00F00912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指导学生竞赛获学科竞赛</w:t>
      </w:r>
      <w:r w:rsidR="00617066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省部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级</w:t>
      </w:r>
      <w:r w:rsidR="00617066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二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等奖1项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363FF5" w:rsidRPr="007E001E" w:rsidRDefault="00363FF5" w:rsidP="00363FF5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（</w:t>
      </w:r>
      <w:r w:rsidR="001E47DA">
        <w:rPr>
          <w:rFonts w:ascii="仿宋_GB2312" w:eastAsia="仿宋_GB2312" w:hAnsi="仿宋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）</w:t>
      </w:r>
      <w:r w:rsidRPr="007E001E">
        <w:rPr>
          <w:rFonts w:ascii="仿宋" w:eastAsia="仿宋" w:hAnsi="仿宋" w:hint="eastAsia"/>
          <w:color w:val="000000"/>
          <w:sz w:val="32"/>
          <w:szCs w:val="32"/>
        </w:rPr>
        <w:t>获省部级以上教学、专业竞赛</w:t>
      </w:r>
      <w:r>
        <w:rPr>
          <w:rFonts w:ascii="仿宋" w:eastAsia="仿宋" w:hAnsi="仿宋" w:hint="eastAsia"/>
          <w:color w:val="000000"/>
          <w:sz w:val="32"/>
          <w:szCs w:val="32"/>
        </w:rPr>
        <w:t>、教学技能比赛</w:t>
      </w:r>
      <w:r w:rsidR="00617066">
        <w:rPr>
          <w:rFonts w:ascii="仿宋" w:eastAsia="仿宋" w:hAnsi="仿宋" w:hint="eastAsia"/>
          <w:color w:val="000000"/>
          <w:sz w:val="32"/>
          <w:szCs w:val="32"/>
        </w:rPr>
        <w:t>二</w:t>
      </w:r>
      <w:r w:rsidRPr="007E001E">
        <w:rPr>
          <w:rFonts w:ascii="仿宋" w:eastAsia="仿宋" w:hAnsi="仿宋" w:hint="eastAsia"/>
          <w:color w:val="000000"/>
          <w:sz w:val="32"/>
          <w:szCs w:val="32"/>
        </w:rPr>
        <w:t>等以上奖项1</w:t>
      </w:r>
      <w:r w:rsidR="00C314DB">
        <w:rPr>
          <w:rFonts w:ascii="仿宋" w:eastAsia="仿宋" w:hAnsi="仿宋" w:hint="eastAsia"/>
          <w:color w:val="000000"/>
          <w:sz w:val="32"/>
          <w:szCs w:val="32"/>
        </w:rPr>
        <w:t>项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363FF5" w:rsidRDefault="00363FF5" w:rsidP="00363FF5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lastRenderedPageBreak/>
        <w:t>（</w:t>
      </w:r>
      <w:r w:rsidR="001E47DA">
        <w:rPr>
          <w:rFonts w:ascii="仿宋_GB2312" w:eastAsia="仿宋_GB2312" w:hAnsi="仿宋"/>
          <w:color w:val="000000"/>
          <w:kern w:val="0"/>
          <w:sz w:val="32"/>
          <w:szCs w:val="32"/>
        </w:rPr>
        <w:t>5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）</w:t>
      </w:r>
      <w:r w:rsidRPr="007E001E">
        <w:rPr>
          <w:rFonts w:ascii="仿宋" w:eastAsia="仿宋" w:hAnsi="仿宋" w:hint="eastAsia"/>
          <w:color w:val="000000"/>
          <w:sz w:val="32"/>
          <w:szCs w:val="32"/>
        </w:rPr>
        <w:t>教学业绩突出，获省部级以上表彰1</w:t>
      </w:r>
      <w:r w:rsidR="00C314DB">
        <w:rPr>
          <w:rFonts w:ascii="仿宋" w:eastAsia="仿宋" w:hAnsi="仿宋" w:hint="eastAsia"/>
          <w:color w:val="000000"/>
          <w:sz w:val="32"/>
          <w:szCs w:val="32"/>
        </w:rPr>
        <w:t>次</w:t>
      </w:r>
      <w:bookmarkStart w:id="0" w:name="_GoBack"/>
      <w:bookmarkEnd w:id="0"/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363FF5" w:rsidRDefault="00363FF5" w:rsidP="00363FF5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（</w:t>
      </w:r>
      <w:r w:rsidR="001E47DA">
        <w:rPr>
          <w:rFonts w:ascii="仿宋_GB2312" w:eastAsia="仿宋_GB2312" w:hAnsi="仿宋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）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参与运动队训练（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列入参赛的秩序册和成绩册教练员名单）且所带运动员参加全国性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体育比赛（全运会、全国大学生比赛）获前5名；省级大学生体育比赛或全国大学生体协举办的单项比赛获前3名。</w:t>
      </w:r>
    </w:p>
    <w:p w:rsidR="008812EF" w:rsidRPr="00363FF5" w:rsidRDefault="008812EF"/>
    <w:sectPr w:rsidR="008812EF" w:rsidRPr="00363F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929" w:rsidRDefault="007A6929" w:rsidP="008812EF">
      <w:r>
        <w:separator/>
      </w:r>
    </w:p>
  </w:endnote>
  <w:endnote w:type="continuationSeparator" w:id="0">
    <w:p w:rsidR="007A6929" w:rsidRDefault="007A6929" w:rsidP="00881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929" w:rsidRDefault="007A6929" w:rsidP="008812EF">
      <w:r>
        <w:separator/>
      </w:r>
    </w:p>
  </w:footnote>
  <w:footnote w:type="continuationSeparator" w:id="0">
    <w:p w:rsidR="007A6929" w:rsidRDefault="007A6929" w:rsidP="008812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11E"/>
    <w:rsid w:val="00002C94"/>
    <w:rsid w:val="0009559A"/>
    <w:rsid w:val="000C12DD"/>
    <w:rsid w:val="001238C5"/>
    <w:rsid w:val="00143727"/>
    <w:rsid w:val="001734D4"/>
    <w:rsid w:val="001772DC"/>
    <w:rsid w:val="001B1575"/>
    <w:rsid w:val="001B7684"/>
    <w:rsid w:val="001C2C7A"/>
    <w:rsid w:val="001E47DA"/>
    <w:rsid w:val="00363FF5"/>
    <w:rsid w:val="003703D0"/>
    <w:rsid w:val="003F69E2"/>
    <w:rsid w:val="00424226"/>
    <w:rsid w:val="004B2C66"/>
    <w:rsid w:val="00524AE0"/>
    <w:rsid w:val="00574405"/>
    <w:rsid w:val="005C688F"/>
    <w:rsid w:val="005F38EC"/>
    <w:rsid w:val="00617066"/>
    <w:rsid w:val="006404C8"/>
    <w:rsid w:val="00680930"/>
    <w:rsid w:val="006962FB"/>
    <w:rsid w:val="006A0F7F"/>
    <w:rsid w:val="006B3F91"/>
    <w:rsid w:val="00702A94"/>
    <w:rsid w:val="007138F2"/>
    <w:rsid w:val="00750D4D"/>
    <w:rsid w:val="007545F1"/>
    <w:rsid w:val="007A6929"/>
    <w:rsid w:val="008812EF"/>
    <w:rsid w:val="008C7555"/>
    <w:rsid w:val="008E4C78"/>
    <w:rsid w:val="00906238"/>
    <w:rsid w:val="009E7FD9"/>
    <w:rsid w:val="00A309F0"/>
    <w:rsid w:val="00B2411E"/>
    <w:rsid w:val="00BD0F87"/>
    <w:rsid w:val="00BE0CFB"/>
    <w:rsid w:val="00BF7361"/>
    <w:rsid w:val="00C314DB"/>
    <w:rsid w:val="00CA289D"/>
    <w:rsid w:val="00CE578A"/>
    <w:rsid w:val="00DB6F4B"/>
    <w:rsid w:val="00ED45B1"/>
    <w:rsid w:val="00EE2851"/>
    <w:rsid w:val="00F05517"/>
    <w:rsid w:val="00F14906"/>
    <w:rsid w:val="00FA1A13"/>
    <w:rsid w:val="00FB7683"/>
    <w:rsid w:val="00FE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C81084-D8A5-4AE1-AEDC-F5FA6C6FE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2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12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12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12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12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 chen</dc:creator>
  <cp:keywords/>
  <dc:description/>
  <cp:lastModifiedBy>zhen chen</cp:lastModifiedBy>
  <cp:revision>46</cp:revision>
  <dcterms:created xsi:type="dcterms:W3CDTF">2016-12-07T10:43:00Z</dcterms:created>
  <dcterms:modified xsi:type="dcterms:W3CDTF">2017-02-27T11:28:00Z</dcterms:modified>
</cp:coreProperties>
</file>